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24" w:rsidRDefault="00C87D24" w:rsidP="00C87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C87D2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Судьба солдата Ивана Семенова из Башкирии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C87D24" w:rsidRDefault="00C87D24" w:rsidP="00C87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FEFEF"/>
        </w:rPr>
      </w:pPr>
      <w:r w:rsidRPr="00C87D24">
        <w:rPr>
          <w:rFonts w:ascii="Times New Roman" w:eastAsia="Times New Roman" w:hAnsi="Times New Roman" w:cs="Times New Roman"/>
          <w:noProof/>
          <w:color w:val="296087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1" name="Рисунок 1" descr="Судьба солдата Ивана Семенова из Башкирии Фото автора и Сергея Вараксин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дьба солдата Ивана Семенова из Башкирии Фото автора и Сергея Вараксин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07.11.2014 10:37:25</w:t>
      </w:r>
    </w:p>
    <w:p w:rsidR="00C87D24" w:rsidRDefault="00C87D24" w:rsidP="00C87D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999999"/>
          <w:sz w:val="28"/>
          <w:szCs w:val="28"/>
        </w:rPr>
        <w:t>Автор: </w:t>
      </w:r>
      <w:hyperlink r:id="rId6" w:history="1">
        <w:r w:rsidRPr="00C87D24">
          <w:rPr>
            <w:rFonts w:ascii="Times New Roman" w:eastAsia="Times New Roman" w:hAnsi="Times New Roman" w:cs="Times New Roman"/>
            <w:color w:val="296087"/>
            <w:sz w:val="28"/>
            <w:szCs w:val="28"/>
          </w:rPr>
          <w:t xml:space="preserve">Римма </w:t>
        </w:r>
        <w:proofErr w:type="spellStart"/>
        <w:r w:rsidRPr="00C87D24">
          <w:rPr>
            <w:rFonts w:ascii="Times New Roman" w:eastAsia="Times New Roman" w:hAnsi="Times New Roman" w:cs="Times New Roman"/>
            <w:color w:val="296087"/>
            <w:sz w:val="28"/>
            <w:szCs w:val="28"/>
          </w:rPr>
          <w:t>Буранбаева</w:t>
        </w:r>
        <w:proofErr w:type="spellEnd"/>
        <w:r w:rsidRPr="00C87D24">
          <w:rPr>
            <w:rFonts w:ascii="Times New Roman" w:eastAsia="Times New Roman" w:hAnsi="Times New Roman" w:cs="Times New Roman"/>
            <w:color w:val="296087"/>
            <w:sz w:val="28"/>
            <w:szCs w:val="28"/>
          </w:rPr>
          <w:t xml:space="preserve"> (</w:t>
        </w:r>
        <w:proofErr w:type="spellStart"/>
        <w:r w:rsidRPr="00C87D24">
          <w:rPr>
            <w:rFonts w:ascii="Times New Roman" w:eastAsia="Times New Roman" w:hAnsi="Times New Roman" w:cs="Times New Roman"/>
            <w:color w:val="296087"/>
            <w:sz w:val="28"/>
            <w:szCs w:val="28"/>
          </w:rPr>
          <w:t>rimma</w:t>
        </w:r>
        <w:proofErr w:type="spellEnd"/>
        <w:r w:rsidRPr="00C87D24">
          <w:rPr>
            <w:rFonts w:ascii="Times New Roman" w:eastAsia="Times New Roman" w:hAnsi="Times New Roman" w:cs="Times New Roman"/>
            <w:color w:val="296087"/>
            <w:sz w:val="28"/>
            <w:szCs w:val="28"/>
          </w:rPr>
          <w:t>)</w:t>
        </w:r>
      </w:hyperlink>
    </w:p>
    <w:p w:rsidR="00C87D24" w:rsidRPr="00C87D24" w:rsidRDefault="00C87D24" w:rsidP="00C87D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FEFEF"/>
        </w:rPr>
        <w:t xml:space="preserve">Фото автора и Сергея </w:t>
      </w:r>
      <w:proofErr w:type="spellStart"/>
      <w:r w:rsidRPr="00C87D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FEFEF"/>
        </w:rPr>
        <w:t>Вараксина</w:t>
      </w:r>
      <w:proofErr w:type="spellEnd"/>
      <w:r w:rsidRPr="00C87D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FEFEF"/>
        </w:rPr>
        <w:t>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16 сентября 2014 года. Мчимся по трассе М-1 Москва — Смоленск — Минск. Уверенно и круто ведет своего «коня» московский поисковик Вадим Ложкин. Чуть тормозим у монумента Зое Космодемьянской, далее у памятника летчикам истребителя Як-3, монумента танку Т-34, обелиска ополченцам, защищавшим Москву в 1941-м... Как много памятников... Сколько героев жизнями своими преграждали путь к Москве...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Смоленщина,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Ельнинский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район. В палаточном лагере реет флаг.  </w:t>
      </w: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Навстречу в камуфляже идет — по улыбке догадываюсь — Евгений Станиславович Шалимов.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08500" cy="3381375"/>
            <wp:effectExtent l="19050" t="0" r="6350" b="0"/>
            <wp:docPr id="2" name="Рисунок 2" descr="Фото авт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автора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он — известный врач из Чебоксар, боец московского отряда «Застава Святого Ильи Муромца» — «виновник» всей нашей истории.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3 мая 2014 года на обочине старого большака на глубине 1,3 метра Евгений обнаружил солдата, а ещё остатки амуниции, противогаз, лопатку, гильзы, компас, зеркальце, монетки тех времен, погнутые от пуль. И главное — медальон!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Поздним вечером в штабной палатке командира Андрея Фетисова, затаив дыхание, вскрывали медальон. Это — целое таинство, если что-то сделать не так, 70-летняя бумага рассыпается в прах, и найденный солдат теряется уже навсегда. А тут — удача! «Семенов Иван Иванович, Башкирия», — эхом разнеслось среди поисковиков.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Шалимов и написал мне в Уфу: «Очень волновался. Это мой первый солдат с медальоном. Просьба: найти родственников бойца. 17 сентября пройдет церемония предания земле всех найденных за Вахту Памяти солдат».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 </w:t>
      </w:r>
      <w:proofErr w:type="spellStart"/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Иваныч</w:t>
      </w:r>
      <w:proofErr w:type="spellEnd"/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Отправившись по архивам, выяснила, что у солдата было трое детей.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0" cy="5689600"/>
            <wp:effectExtent l="19050" t="0" r="0" b="0"/>
            <wp:docPr id="3" name="Рисунок 3" descr="Иван Семенов с сыном Василием и дочерью Марией в 1940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ван Семенов с сыном Василием и дочерью Марией в 1940г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разных источников — спасибо Центральному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госархиву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объединений РБ, Управлению ЗАГС РБ, 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елу ЗАГС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—</w:t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вырисовывалась биография Ивана Ивановича Семенова. Родился в 1902 году в селе Тавричанка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Альшеевского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В детстве и юности батрачил, потом вел свое хозяйство, образцово служил в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Сивашской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дивизии. В 1931 году поехал на ударную стройку — возводить Уфимский моторостроительный завод.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Нормальную жизнь оборвало горе — не стало молодой жены. И остался 33-летний Иван с тремя детьми на руках: 10-летней Ритой, восьмилетней Машей и шестилетним Васей. Его матери рядом не было — переехала к тому времени в казахстанский город Темиртау. Иван никуда не поехал, женился на вдове.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потом следы Ивана теряются, явно он выехал из Башкирии. И только из сайта Минобороны РФ ясно, что перед войной он вернулся на родину.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Призванный в июле 1941-го, Иван Семенов попал в пекло. Шло Смоленское сражение. 30 августа началась операция по ликвидации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Ельнинского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выступа. Выполняя боевую задачу «стремительным ударом выйти в район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Ново-Тишово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, Петрово, перерезать шоссе...», старший сержант Семенов погиб 1 сентября у деревни Петрово. А в архивах записали: «Пропал без вести».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солдата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где же дети солдата? Вдруг звонок из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Госархива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общественных объединений РБ: нашлось заявление, присланное в 1937-м году Семеновым из… Ташкента! Из него стало ясно: подался Иван к брату, устроился судебным исполнителем в Верховный суд Узбекистана.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Бросаю клич коллегам из России, Узбекистана. И блестящую точку в деле ставит известный поисковик из Керчи Наталья Круглова, найдя дочь солдата в Одессе.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Волнуясь, звоню в далекую Одессу и слышу голос Марии Ивановны: «Ой... папочка мой родненький... Боже мой, нашелся... всю жизнь искали... он же такой хороший, бедный, намучился с нами... Боже мой, а кто нашел, я бы на колени встала перед ним...» Рассказываю, что нашел её отца врач, зовут его Евгений Шалимов. «Храни его, Господь, как бы я хотела поехать и увидеть его, дорогого, но ноги мои не ходят».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87 лет Марии Ивановне, плачет, вспоминая, как видела отца в последний раз: «...Отец приехал за нами, детьми, в Темиртау, и, уезжая с Васей в Башкирию, звал меня, но я не захотела к мачехе, останусь, говорю, пока с бабушкой. Отец расстроился, шел и все оглядывался на меня, ждал, что я одумаюсь и побегу к нему, а я, глупая, спряталась. Вася так и уехал с папой и больше я их никогда не видела... Папа ушел на войну. Было ему 39. И Рита в 18 лет ушла на фронт. После Победы не прожила и года, раны... Вася в 15 лет убежал на войну со словами: «Папка ушел на войну, Рита ушла и я...» И не вернулся.                                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деревни Петрово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Евгением встречаем автобус с долгожданными родственниками солдата Семёнова: племянницу Александру Васильевну Пронину из города Пушкино, её сына Павла Викторовича и внука Никиту из Москвы. Евгений Шалимов и командир «Заставы» Андрей Фетисов на двух машинах везут нас в глушь, далее пешком по болотным кочкам, где трава выше человеческого роста, идем, теряя и окликая друг друга. Слышу голос Александры Васильевны: «...Милые мои, да как вы сюда добрались...»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Дошли. «Вот здесь нашли бойца и медальон...» — произносит Шалимов. Стоим над глубокой стрелковой ячейкой, на дне её — гильзы, куски амуниции. Евгений спрыгивает и протягивает наверх противогаз, гильзы. «Видите, сколько стреляных </w:t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гильз, — говорит он, — бой был жарким, боец отстреливался до конца», а я думаю: «Каково было погибать здесь, оставляя троих детей».</w:t>
      </w: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— Ой, дядя Ваня, — падает на край окопа Александра Васильевна и долго горько рыдает... За все тебя благодарю, дядя, ты так стойко стоял, защищая нас. О господи, царство небесное, мир твоему праху. Спасибо тебе, дядя Ваня, прости нас.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0" cy="5626100"/>
            <wp:effectExtent l="19050" t="0" r="0" b="0"/>
            <wp:docPr id="4" name="Рисунок 4" descr="Фото авт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автора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Спасибо вам, мои родные, — низко кланяется она Евгению и Андрею.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Встреча с родственниками солдат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Возвращаемся в лагерь. Сегодня здесь, у деревни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Гурьево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установлены и освящены Поминальный крест и памятная доска на месте кровопролитных боев 107-й стрелковой дивизии. 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Объявляется вечер Памяти. Замерла шеренга поисковиков. В «миру» такие разные — офицеры и учителя, руководители и рабочие, врачи и строители — здесь все они — товарищи.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напротив них семьи трех солдат. Чьи имена установлены благодаря медальонам.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рядового Леонтьева Семёна Андреевича — племянница Надежда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Магафурова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её дочь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Джамиля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Омска. Жива и его родная сестра, ей 83 года.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рядового Пименова Николая Васильевича — племянница Людмила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Невзорова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Уфы. Она увозит дядю на его родину в город Полевской Свердловской области, там ждут солдата его дочь 80-ти лет и две сестры — им по 88 и 90 лет.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старшего сержанта Семенова Ивана Ивановича. Волнуясь, Александра Васильевна, Павел и Никита принимают из рук Евгения Шалимова медальон, компас и личные вещи, найденные в окопе.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передаю семье драгоценный лист, найденный в архиве, — заявление  Ивана Ивановича, написанное им собственноручно. От имени живущей в Одессе 87-летней дочери, от всей семьи, потомков, живущих во Франции, США, Словении, Александра Васильевна благодарит и кланяется в пояс всем поисковикам.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Вахты Памяти Андрей Фетисов напоминает, что за 2014 год им удалось поднять 457 погибших воинов, имена 23 из них установлены благодаря медальонам. И обращается к родственникам, застывшим со слезами на глазах: «Дорогие друзья! Ваши слова, ваши глаза очень важны для нас. Это зачастую единственная благодарность, что получаем мы. Раньше, при встрече с родственниками солдат, оставалось чувство недосказанности, ведь эти люди отдали Родине свою жизнь, а страна так и не успела оценить их подвиг. Сегодня я вручаю родным погибших медали «Шагнувшим в бессмертие». В удостоверении к медали сказано: «Нет больше той любви, как если кто положит душу за друзей своих».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идем к Поминальному кресту, зажигаем свечи...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надо живым</w:t>
      </w: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следующий день в городском парке Ельни состоялся митинг. Звучал военный оркестр. Замерли поисковые отряды у длинного ряда алых гробов. Пришли с цветами горожане — старики и молодые. Солдаты и офицеры. Священник. Начальство, депутаты, журналисты. Речи. Пронзительная минута молчания...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два часа уже на военном мемориале под Ельней грянул салют.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 народу. Александра Васильевна, Павел и Никита бросают горсти земли, привезенной мной из Башкирии, родины Ивана Семенова... Семья решила: пусть дядя Ваня останется навеки со своими боевыми друзьями.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солдаты обретают покой. Почти у всех остались неизвестны их родственники. В разных уголках бывшего СССР они шли в этот день на работу, сидели в аудиториях, нянчились с детьми. И не знали, что где-то на Смоленщине незнакомые им люди плачут, провожая их родных в последний путь.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Да, в эти минуты мы были родственниками этих солдат.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горле ком. И боль, и гордость: наша страна выстояла и потому, что на защиту Родины вставали семьями, как Семёновы: отец, сын, дочь... К 19 годам Рита была дважды ранена. Из приказа о награждении гвардии старшины Маргариты Семеновой: «... на переправе через р. Морава налетело 17 вражеских самолетов и стали пикировать на переправу. Тов. Семенова не растерялась, подбежала к ближайшему очагу и зажгла дымовые шашки, чем содействовала </w:t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быстрому прикрытию переправы дымом. За проявленные мужество и отвагу т. Семенова награждается медалью «За боевые заслуги».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0" cy="3086100"/>
            <wp:effectExtent l="19050" t="0" r="0" b="0"/>
            <wp:docPr id="5" name="Рисунок 5" descr="Фото авто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автора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есть такие люди, как Евгений Станиславович Шалимов.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заставляет успешного врача высшей категории, заведующего отделением Городского клинического центра </w:t>
      </w:r>
      <w:proofErr w:type="spellStart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Чувашии уже третий год в свои отпуска искать солдат, настигнутых пулей, осколком, оставшихся сотнями тысяч лежать в лесах и болотах, неоплаканных близкими... 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t>Уже подъезжая к дому, к Уфе, вдруг осознала: возвращаться приходилось из многих стран, шикарных мест, но эти дни стали одними из лучших в моей жизни...</w:t>
      </w:r>
    </w:p>
    <w:p w:rsidR="00C87D24" w:rsidRPr="00C87D24" w:rsidRDefault="00C87D24" w:rsidP="00C8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5CF4" w:rsidRPr="00C87D24" w:rsidRDefault="00545CF4" w:rsidP="00C8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CF4" w:rsidRPr="00C87D24" w:rsidSect="00C87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D24"/>
    <w:rsid w:val="00545CF4"/>
    <w:rsid w:val="00C8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87D24"/>
  </w:style>
  <w:style w:type="character" w:customStyle="1" w:styleId="apple-converted-space">
    <w:name w:val="apple-converted-space"/>
    <w:basedOn w:val="a0"/>
    <w:rsid w:val="00C87D24"/>
  </w:style>
  <w:style w:type="paragraph" w:styleId="a4">
    <w:name w:val="Body Text"/>
    <w:basedOn w:val="a"/>
    <w:link w:val="a5"/>
    <w:uiPriority w:val="99"/>
    <w:semiHidden/>
    <w:unhideWhenUsed/>
    <w:rsid w:val="00C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7D24"/>
    <w:rPr>
      <w:rFonts w:ascii="Times New Roman" w:eastAsia="Times New Roman" w:hAnsi="Times New Roman" w:cs="Times New Roman"/>
      <w:sz w:val="24"/>
      <w:szCs w:val="24"/>
    </w:rPr>
  </w:style>
  <w:style w:type="character" w:customStyle="1" w:styleId="bx-ilike-text">
    <w:name w:val="bx-ilike-text"/>
    <w:basedOn w:val="a0"/>
    <w:rsid w:val="00C87D24"/>
  </w:style>
  <w:style w:type="character" w:customStyle="1" w:styleId="bx-ilike-right">
    <w:name w:val="bx-ilike-right"/>
    <w:basedOn w:val="a0"/>
    <w:rsid w:val="00C87D24"/>
  </w:style>
  <w:style w:type="character" w:customStyle="1" w:styleId="message-post-date">
    <w:name w:val="message-post-date"/>
    <w:basedOn w:val="a0"/>
    <w:rsid w:val="00C87D24"/>
  </w:style>
  <w:style w:type="paragraph" w:styleId="a6">
    <w:name w:val="Normal (Web)"/>
    <w:basedOn w:val="a"/>
    <w:uiPriority w:val="99"/>
    <w:semiHidden/>
    <w:unhideWhenUsed/>
    <w:rsid w:val="00C8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3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2636">
                              <w:marLeft w:val="-100"/>
                              <w:marRight w:val="5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87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469357">
                  <w:marLeft w:val="0"/>
                  <w:marRight w:val="0"/>
                  <w:marTop w:val="0"/>
                  <w:marBottom w:val="100"/>
                  <w:divBdr>
                    <w:top w:val="single" w:sz="4" w:space="3" w:color="CCCCCC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</w:div>
                <w:div w:id="8551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3318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471">
                  <w:marLeft w:val="0"/>
                  <w:marRight w:val="120"/>
                  <w:marTop w:val="0"/>
                  <w:marBottom w:val="0"/>
                  <w:divBdr>
                    <w:top w:val="single" w:sz="4" w:space="0" w:color="C4C4C4"/>
                    <w:left w:val="single" w:sz="4" w:space="0" w:color="C4C4C4"/>
                    <w:bottom w:val="single" w:sz="4" w:space="0" w:color="C4C4C4"/>
                    <w:right w:val="single" w:sz="4" w:space="0" w:color="C4C4C4"/>
                  </w:divBdr>
                </w:div>
                <w:div w:id="739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390">
                  <w:marLeft w:val="0"/>
                  <w:marRight w:val="120"/>
                  <w:marTop w:val="0"/>
                  <w:marBottom w:val="0"/>
                  <w:divBdr>
                    <w:top w:val="single" w:sz="4" w:space="0" w:color="C4C4C4"/>
                    <w:left w:val="single" w:sz="4" w:space="0" w:color="C4C4C4"/>
                    <w:bottom w:val="single" w:sz="4" w:space="0" w:color="C4C4C4"/>
                    <w:right w:val="single" w:sz="4" w:space="0" w:color="C4C4C4"/>
                  </w:divBdr>
                </w:div>
                <w:div w:id="12387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11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  <w:divsChild>
                    <w:div w:id="895622569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274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4312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-gazeta.com/people/user/21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i-gazeta.com/upload/iblock/54b/54ba54c72c04e810d4eb37f702184410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Куликовских</dc:creator>
  <cp:keywords/>
  <dc:description/>
  <cp:lastModifiedBy>Нина Куликовских</cp:lastModifiedBy>
  <cp:revision>2</cp:revision>
  <dcterms:created xsi:type="dcterms:W3CDTF">2014-11-21T07:17:00Z</dcterms:created>
  <dcterms:modified xsi:type="dcterms:W3CDTF">2014-11-21T07:26:00Z</dcterms:modified>
</cp:coreProperties>
</file>